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Стили руководства, лидерство</w:t>
      </w:r>
    </w:p>
    <w:p w:rsidR="00C50EB2" w:rsidRPr="00C50EB2" w:rsidRDefault="00C50EB2" w:rsidP="00C5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углубить и закрепить знания и навыки по данной теме. 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Лидерство − это достижение поставленной цели в результате позитивного воздействия на людей. Лидерство − гораздо больше, чем просто усвоение набора правил. Оно предполагает знание людей, умение вдохновить, мотивировать каждого сотрудника. 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Хороший руководитель-лидер должен: 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-уметь ясно и четко ставить цели перед подчиненными; 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-люди работают лучше, если знают не только что должны делать, но и для чего это нужно </w:t>
      </w:r>
      <w:proofErr w:type="gramStart"/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и как это связано</w:t>
      </w:r>
      <w:proofErr w:type="gramEnd"/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общими целями компании; 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-иметь аналитические способности; 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-служить примером для сотрудников; быть общительным.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Успех зависит от работы всего коллектива, поэтому лидер должен быть первым среди сотрудников, доступным для контактов, заинтересованным и справедливым; уметь сопереживать, всегда помнить, что имеет дело с людьми. Заботиться о здоровье и благосостоянии сотрудников. Добиваться, чтобы они чувствовали, что участвуют в важном и нужном деле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</w:t>
      </w: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.Оценка стиля руководства.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Предлагаемый тест состоит из пяти блоков суждений относительно применяемого стиля руководства. </w:t>
      </w:r>
      <w:proofErr w:type="gramStart"/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Оценивающий</w:t>
      </w:r>
      <w:proofErr w:type="gramEnd"/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выбирает те суждения, которые  наиболее четко характеризуют менеджера авторитарного, либерального или демократического стиля руководства. 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Инструкция: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приведенных ниже суждений выберите те, которые характеризуют данного руководителя.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I БЛОК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Руководитель: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1. Централизует руководство, требует, чтобы во всех делах докладывали  лично ему.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2. Четко распределяет функции между собой, своими заместителями и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подчиненными.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выполнении управленческих функций </w:t>
      </w:r>
      <w:proofErr w:type="gramStart"/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пассивен</w:t>
      </w:r>
      <w:proofErr w:type="gramEnd"/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можно сказать, что просто "плывет по течению".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II БЛОК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1. Чаще обращается к подчиненным с поручениями, советами, просьбами.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Всегда приказывает, наставляет, но никогда не обращается с просьбами.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Для выполнения какой-либо работы ему нередко приходится уговаривать своих подчиненных.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III БЛОК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Решает только те вопросы, которые сами назревают, не старается </w:t>
      </w: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заранее предусмотреть их возникновение.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Старается решать дела вместе с подчиненными, единолично решает только самые срочные и оперативные вопросы.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Он единолично вырабатывает решения или отменяет их.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IV БЛОК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1. Его любимый лозунг "Давай-давай!".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Он, пожалуй, не очень требовательный человек.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Он требовательный, но одновременно и справедливый.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V БЛОК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Он не может влиять на дисциплину, она определяется другими.</w:t>
      </w: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Дисциплина выглядит хорошей, так как его бояться,</w:t>
      </w:r>
    </w:p>
    <w:p w:rsid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Умеет поддерживать дисциплину и порядок.</w:t>
      </w:r>
    </w:p>
    <w:p w:rsid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Заполнить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9"/>
        <w:gridCol w:w="2698"/>
        <w:gridCol w:w="3180"/>
        <w:gridCol w:w="2314"/>
      </w:tblGrid>
      <w:tr w:rsidR="00C50EB2" w:rsidTr="00C50EB2">
        <w:tc>
          <w:tcPr>
            <w:tcW w:w="1379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8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Авторитарный</w:t>
            </w:r>
          </w:p>
        </w:tc>
        <w:tc>
          <w:tcPr>
            <w:tcW w:w="3180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Демократический</w:t>
            </w:r>
          </w:p>
        </w:tc>
        <w:tc>
          <w:tcPr>
            <w:tcW w:w="2314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Либеральный</w:t>
            </w:r>
          </w:p>
        </w:tc>
      </w:tr>
      <w:tr w:rsidR="00C50EB2" w:rsidTr="00C50EB2">
        <w:tc>
          <w:tcPr>
            <w:tcW w:w="1379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 БЛОК</w:t>
            </w:r>
          </w:p>
        </w:tc>
        <w:tc>
          <w:tcPr>
            <w:tcW w:w="2698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0EB2" w:rsidTr="00C50EB2">
        <w:tc>
          <w:tcPr>
            <w:tcW w:w="1379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 БЛОК</w:t>
            </w:r>
          </w:p>
        </w:tc>
        <w:tc>
          <w:tcPr>
            <w:tcW w:w="2698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0EB2" w:rsidTr="00C50EB2">
        <w:tc>
          <w:tcPr>
            <w:tcW w:w="1379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 БЛОК</w:t>
            </w:r>
          </w:p>
        </w:tc>
        <w:tc>
          <w:tcPr>
            <w:tcW w:w="2698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0EB2" w:rsidTr="00C50EB2">
        <w:tc>
          <w:tcPr>
            <w:tcW w:w="1379" w:type="dxa"/>
          </w:tcPr>
          <w:p w:rsidR="00C50EB2" w:rsidRP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 БЛОК</w:t>
            </w:r>
          </w:p>
        </w:tc>
        <w:tc>
          <w:tcPr>
            <w:tcW w:w="2698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0EB2" w:rsidTr="00C50EB2">
        <w:tc>
          <w:tcPr>
            <w:tcW w:w="1379" w:type="dxa"/>
          </w:tcPr>
          <w:p w:rsidR="00C50EB2" w:rsidRP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 БЛОК</w:t>
            </w:r>
          </w:p>
        </w:tc>
        <w:tc>
          <w:tcPr>
            <w:tcW w:w="2698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</w:tcPr>
          <w:p w:rsidR="00C50EB2" w:rsidRDefault="00C50EB2" w:rsidP="00C50E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EB2" w:rsidRPr="00C50EB2" w:rsidRDefault="00C50EB2" w:rsidP="00C50E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EB2" w:rsidRPr="00C50EB2" w:rsidRDefault="00C50EB2" w:rsidP="00C50EB2">
      <w:pPr>
        <w:overflowPunct w:val="0"/>
        <w:spacing w:after="0" w:line="240" w:lineRule="auto"/>
        <w:jc w:val="both"/>
        <w:rPr>
          <w:rFonts w:ascii="TimesNewRomanPS" w:eastAsia="Times New Roman" w:hAnsi="TimesNewRomanPS" w:cs="Times New Roman"/>
          <w:i/>
          <w:color w:val="000000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Ситуация 1</w:t>
      </w: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0EB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«Вихрь», в которой работаете, Вы</w:t>
      </w:r>
      <w:r w:rsidRPr="00C50EB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являетесь заместителем начальника отдела и считаетесь формальным</w:t>
      </w:r>
      <w:r w:rsidRPr="00C50EB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неформальным лидером в своем коллективе. Но вдруг появляется</w:t>
      </w:r>
      <w:r w:rsidRPr="00C50EB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молодой перспективный сотрудник, который разрабатывает иннова</w:t>
      </w:r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ционные проекты. Ему хотелось получить вашу поддержку. Вы все больше убеждаетесь в том, что этот человек явно </w:t>
      </w:r>
      <w:proofErr w:type="gramStart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>стремится занять больше убеждаетесь</w:t>
      </w:r>
      <w:proofErr w:type="gramEnd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 в том, что этот человек явно стремится занять. </w:t>
      </w:r>
      <w:r w:rsidRPr="00C50EB2">
        <w:rPr>
          <w:rFonts w:ascii="TimesNewRomanPS" w:eastAsia="Times New Roman" w:hAnsi="TimesNewRomanPS" w:cs="Times New Roman"/>
          <w:i/>
          <w:color w:val="000000"/>
          <w:sz w:val="28"/>
          <w:szCs w:val="28"/>
          <w:lang w:eastAsia="ru-RU"/>
        </w:rPr>
        <w:t xml:space="preserve">Ваши действия как лидера в такой ситуации? </w:t>
      </w:r>
    </w:p>
    <w:p w:rsidR="00C50EB2" w:rsidRPr="00C50EB2" w:rsidRDefault="00C50EB2" w:rsidP="00C50EB2">
      <w:pPr>
        <w:overflowPunct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0EB2" w:rsidRPr="00C50EB2" w:rsidRDefault="00C50EB2" w:rsidP="00C50EB2">
      <w:pPr>
        <w:overflowPunct w:val="0"/>
        <w:spacing w:after="0" w:line="240" w:lineRule="auto"/>
        <w:jc w:val="both"/>
        <w:rPr>
          <w:rFonts w:ascii="TimesNewRomanPS" w:eastAsia="Times New Roman" w:hAnsi="TimesNewRomanPS" w:cs="Times New Roman"/>
          <w:i/>
          <w:color w:val="000000"/>
          <w:sz w:val="28"/>
          <w:szCs w:val="28"/>
          <w:lang w:eastAsia="ru-RU"/>
        </w:rPr>
      </w:pPr>
      <w:r w:rsidRPr="00C50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Ситуация 2</w:t>
      </w:r>
      <w:proofErr w:type="gramStart"/>
      <w:r w:rsidRPr="00C50EB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C50EB2">
        <w:rPr>
          <w:rFonts w:ascii="Times New Roman" w:eastAsia="Times New Roman" w:hAnsi="Times New Roman" w:cs="Times New Roman"/>
          <w:sz w:val="28"/>
          <w:szCs w:val="28"/>
          <w:lang w:eastAsia="ru-RU"/>
        </w:rPr>
        <w:t>удучи начальником цеха, к вам обратился брига</w:t>
      </w:r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дир В. Сотов, с жалобой на неоднократные нарушения дисциплины работника А. </w:t>
      </w:r>
      <w:proofErr w:type="spellStart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>Басина</w:t>
      </w:r>
      <w:proofErr w:type="spellEnd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 Проблема состояла в том, что он является неформальным лидером и разлагает дисциплину в бригаде.</w:t>
      </w:r>
      <w:r w:rsidRPr="00C50EB2">
        <w:rPr>
          <w:rFonts w:ascii="TimesNewRomanPS" w:eastAsia="Times New Roman" w:hAnsi="TimesNewRomanPS" w:cs="Times New Roman"/>
          <w:i/>
          <w:color w:val="000000"/>
          <w:sz w:val="28"/>
          <w:szCs w:val="28"/>
          <w:lang w:eastAsia="ru-RU"/>
        </w:rPr>
        <w:t xml:space="preserve"> Ваши действия как начальника цеха? Какой стиль руководства использовать по отношению к </w:t>
      </w:r>
      <w:proofErr w:type="spellStart"/>
      <w:r w:rsidRPr="00C50EB2">
        <w:rPr>
          <w:rFonts w:ascii="TimesNewRomanPS" w:eastAsia="Times New Roman" w:hAnsi="TimesNewRomanPS" w:cs="Times New Roman"/>
          <w:i/>
          <w:color w:val="000000"/>
          <w:sz w:val="28"/>
          <w:szCs w:val="28"/>
          <w:lang w:eastAsia="ru-RU"/>
        </w:rPr>
        <w:t>Басину</w:t>
      </w:r>
      <w:proofErr w:type="spellEnd"/>
      <w:r w:rsidRPr="00C50EB2">
        <w:rPr>
          <w:rFonts w:ascii="TimesNewRomanPS" w:eastAsia="Times New Roman" w:hAnsi="TimesNewRomanPS" w:cs="Times New Roman"/>
          <w:i/>
          <w:color w:val="000000"/>
          <w:sz w:val="28"/>
          <w:szCs w:val="28"/>
          <w:lang w:eastAsia="ru-RU"/>
        </w:rPr>
        <w:t xml:space="preserve">? </w:t>
      </w:r>
    </w:p>
    <w:p w:rsidR="00C50EB2" w:rsidRPr="00C50EB2" w:rsidRDefault="00C50EB2" w:rsidP="00C50EB2">
      <w:pPr>
        <w:overflowPunct w:val="0"/>
        <w:spacing w:after="0" w:line="240" w:lineRule="auto"/>
        <w:jc w:val="both"/>
        <w:rPr>
          <w:rFonts w:ascii="TimesNewRomanPS" w:eastAsia="Times New Roman" w:hAnsi="TimesNewRomanPS" w:cs="Times New Roman"/>
          <w:b/>
          <w:color w:val="000000"/>
          <w:sz w:val="28"/>
          <w:szCs w:val="28"/>
          <w:lang w:eastAsia="ru-RU"/>
        </w:rPr>
      </w:pPr>
    </w:p>
    <w:p w:rsidR="00C50EB2" w:rsidRPr="00C50EB2" w:rsidRDefault="00C50EB2" w:rsidP="00C50EB2">
      <w:pPr>
        <w:overflowPunct w:val="0"/>
        <w:spacing w:after="0" w:line="240" w:lineRule="auto"/>
        <w:jc w:val="both"/>
        <w:rPr>
          <w:rFonts w:ascii="TimesNewRomanPS" w:eastAsia="Times New Roman" w:hAnsi="TimesNewRomanPS" w:cs="Times New Roman"/>
          <w:i/>
          <w:color w:val="000000"/>
          <w:sz w:val="28"/>
          <w:szCs w:val="28"/>
          <w:lang w:eastAsia="ru-RU"/>
        </w:rPr>
      </w:pPr>
      <w:r w:rsidRPr="00C50EB2">
        <w:rPr>
          <w:rFonts w:ascii="TimesNewRomanPS" w:eastAsia="Times New Roman" w:hAnsi="TimesNewRomanPS" w:cs="Times New Roman"/>
          <w:b/>
          <w:color w:val="000000"/>
          <w:sz w:val="28"/>
          <w:szCs w:val="28"/>
          <w:lang w:eastAsia="ru-RU"/>
        </w:rPr>
        <w:t xml:space="preserve">Ситуация 3. </w:t>
      </w:r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На заводе на одном из участков допущен брак в изготовлении деталей. Никто не признался в его совершении. Мастер заявил, что если к концу смены не будет установлен виновник, все работники участка будут лишены премии. Перед окончанием смены один из рабочих признал свою вину и был наказан соответствующим распоряжением. Однако через неделю к мастеру пришел другой рабочий и заявил, что брак допустил в тот день именно он. </w:t>
      </w:r>
      <w:r w:rsidRPr="00C50EB2">
        <w:rPr>
          <w:rFonts w:ascii="TimesNewRomanPS" w:eastAsia="Times New Roman" w:hAnsi="TimesNewRomanPS" w:cs="Times New Roman"/>
          <w:i/>
          <w:color w:val="000000"/>
          <w:sz w:val="28"/>
          <w:szCs w:val="28"/>
          <w:lang w:eastAsia="ru-RU"/>
        </w:rPr>
        <w:t>Как бы Вы повели себя на месте мастера в подобной ситуации?</w:t>
      </w:r>
    </w:p>
    <w:p w:rsidR="00C50EB2" w:rsidRPr="00C50EB2" w:rsidRDefault="00C50EB2" w:rsidP="00C50EB2">
      <w:pPr>
        <w:overflowPunct w:val="0"/>
        <w:spacing w:after="0" w:line="240" w:lineRule="auto"/>
        <w:jc w:val="both"/>
        <w:rPr>
          <w:rFonts w:ascii="TimesNewRomanPS" w:eastAsia="Times New Roman" w:hAnsi="TimesNewRomanPS" w:cs="Times New Roman"/>
          <w:b/>
          <w:color w:val="000000"/>
          <w:sz w:val="28"/>
          <w:szCs w:val="28"/>
          <w:lang w:eastAsia="ru-RU"/>
        </w:rPr>
      </w:pPr>
    </w:p>
    <w:p w:rsidR="00C50EB2" w:rsidRPr="00C50EB2" w:rsidRDefault="00C50EB2" w:rsidP="00C50EB2">
      <w:pPr>
        <w:overflowPunct w:val="0"/>
        <w:spacing w:after="0" w:line="240" w:lineRule="auto"/>
        <w:jc w:val="both"/>
        <w:rPr>
          <w:rFonts w:ascii="TimesNewRomanPS" w:eastAsia="Times New Roman" w:hAnsi="TimesNewRomanPS" w:cs="Times New Roman"/>
          <w:i/>
          <w:color w:val="000000"/>
          <w:sz w:val="28"/>
          <w:szCs w:val="28"/>
          <w:lang w:eastAsia="ru-RU"/>
        </w:rPr>
      </w:pPr>
      <w:r w:rsidRPr="00C50EB2">
        <w:rPr>
          <w:rFonts w:ascii="TimesNewRomanPS" w:eastAsia="Times New Roman" w:hAnsi="TimesNewRomanPS" w:cs="Times New Roman"/>
          <w:b/>
          <w:color w:val="000000"/>
          <w:sz w:val="28"/>
          <w:szCs w:val="28"/>
          <w:lang w:eastAsia="ru-RU"/>
        </w:rPr>
        <w:lastRenderedPageBreak/>
        <w:t xml:space="preserve">Ситуация 4. </w:t>
      </w:r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Вы − руководитель крупной фирмы «Максимум». На 9 часов утра вы пригласили для беседы подчиненного С.Т. Смирнова, который часто опаздывает на работу. По стечению обстоятельств Вы задержались и сами пришли на работу с опозданием. Подчиненный уже ждет вас. </w:t>
      </w:r>
      <w:r w:rsidRPr="00C50EB2">
        <w:rPr>
          <w:rFonts w:ascii="TimesNewRomanPS" w:eastAsia="Times New Roman" w:hAnsi="TimesNewRomanPS" w:cs="Times New Roman"/>
          <w:i/>
          <w:color w:val="000000"/>
          <w:sz w:val="28"/>
          <w:szCs w:val="28"/>
          <w:lang w:eastAsia="ru-RU"/>
        </w:rPr>
        <w:t xml:space="preserve">Как должен поступить руководитель в данной ситуации? </w:t>
      </w:r>
    </w:p>
    <w:p w:rsidR="00C50EB2" w:rsidRPr="00C50EB2" w:rsidRDefault="00C50EB2" w:rsidP="00C50EB2">
      <w:pPr>
        <w:overflowPunct w:val="0"/>
        <w:spacing w:after="0"/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</w:pPr>
    </w:p>
    <w:p w:rsidR="00C50EB2" w:rsidRPr="00C50EB2" w:rsidRDefault="00C50EB2" w:rsidP="00C50EB2">
      <w:pPr>
        <w:overflowPunct w:val="0"/>
        <w:spacing w:after="0" w:line="240" w:lineRule="auto"/>
        <w:jc w:val="both"/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</w:pPr>
      <w:r w:rsidRPr="00C50EB2">
        <w:rPr>
          <w:rFonts w:ascii="TimesNewRoman" w:eastAsia="Times New Roman" w:hAnsi="TimesNewRoman" w:cs="Times New Roman"/>
          <w:b/>
          <w:color w:val="000000"/>
          <w:sz w:val="28"/>
          <w:szCs w:val="28"/>
          <w:lang w:eastAsia="ru-RU"/>
        </w:rPr>
        <w:t>Задание 2.</w:t>
      </w:r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NewRoman" w:eastAsia="Times New Roman" w:hAnsi="TimesNewRoman" w:cs="Times New Roman" w:hint="eastAsia"/>
          <w:color w:val="000000"/>
          <w:sz w:val="28"/>
          <w:szCs w:val="28"/>
          <w:lang w:eastAsia="ru-RU"/>
        </w:rPr>
        <w:t>О</w:t>
      </w:r>
      <w:r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>тветьте на</w:t>
      </w:r>
      <w:bookmarkStart w:id="0" w:name="_GoBack"/>
      <w:bookmarkEnd w:id="0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 следующие вопросы: </w:t>
      </w:r>
    </w:p>
    <w:p w:rsidR="00C50EB2" w:rsidRPr="00C50EB2" w:rsidRDefault="00C50EB2" w:rsidP="00C50EB2">
      <w:pPr>
        <w:overflowPunct w:val="0"/>
        <w:spacing w:after="0" w:line="240" w:lineRule="auto"/>
        <w:jc w:val="both"/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</w:pPr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>1</w:t>
      </w:r>
      <w:proofErr w:type="gramStart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 чем различие между руководителем-менеджером и лидером? Может ли руководитель быть лидером? </w:t>
      </w:r>
    </w:p>
    <w:p w:rsidR="00C50EB2" w:rsidRPr="00C50EB2" w:rsidRDefault="00C50EB2" w:rsidP="00C50EB2">
      <w:pPr>
        <w:overflowPunct w:val="0"/>
        <w:spacing w:after="0" w:line="240" w:lineRule="auto"/>
        <w:jc w:val="both"/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</w:pPr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>2</w:t>
      </w:r>
      <w:proofErr w:type="gramStart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очему один и тот же стиль управления подходит не всем подразделениям организации? </w:t>
      </w:r>
    </w:p>
    <w:p w:rsidR="00C50EB2" w:rsidRPr="00C50EB2" w:rsidRDefault="00C50EB2" w:rsidP="00C50EB2">
      <w:pPr>
        <w:overflowPunct w:val="0"/>
        <w:spacing w:after="0" w:line="240" w:lineRule="auto"/>
        <w:jc w:val="both"/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</w:pPr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>3</w:t>
      </w:r>
      <w:proofErr w:type="gramStart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акой стиль руководства, по Вашему мнению, будет наиболее эффективным в XXI веке, учитывая происходящие в обществе перемены в культуре и технологии? </w:t>
      </w:r>
    </w:p>
    <w:p w:rsidR="00C50EB2" w:rsidRPr="00C50EB2" w:rsidRDefault="00C50EB2" w:rsidP="00C50EB2">
      <w:pPr>
        <w:overflowPunct w:val="0"/>
        <w:spacing w:after="0" w:line="240" w:lineRule="auto"/>
        <w:jc w:val="both"/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</w:pPr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>4</w:t>
      </w:r>
      <w:proofErr w:type="gramStart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C50EB2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>риведите примеры главных рычагов влияния руководителя на подчиненных на примере организации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">
    <w:altName w:val="Times New Roman"/>
    <w:charset w:val="01"/>
    <w:family w:val="auto"/>
    <w:pitch w:val="default"/>
  </w:font>
  <w:font w:name="TimesNewRoman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EB2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50EB2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2021-02-26T08:11:00Z</dcterms:created>
  <dcterms:modified xsi:type="dcterms:W3CDTF">2021-02-26T08:15:00Z</dcterms:modified>
</cp:coreProperties>
</file>